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7E3C" w14:textId="4646C7D6" w:rsidR="001C1689" w:rsidRDefault="00EE7531" w:rsidP="00FD5634">
      <w:pPr>
        <w:spacing w:after="6" w:line="238" w:lineRule="auto"/>
        <w:ind w:left="537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zh-CN" w:bidi="ar-SA"/>
        </w:rPr>
      </w:pPr>
      <w:r w:rsidRPr="00745B1B">
        <w:rPr>
          <w:rFonts w:ascii="Times New Roman" w:hAnsi="Times New Roman"/>
          <w:b/>
        </w:rPr>
        <w:drawing>
          <wp:anchor distT="0" distB="0" distL="114300" distR="114300" simplePos="0" relativeHeight="251659264" behindDoc="1" locked="0" layoutInCell="1" allowOverlap="1" wp14:anchorId="246D2E91" wp14:editId="2D333B22">
            <wp:simplePos x="0" y="0"/>
            <wp:positionH relativeFrom="column">
              <wp:posOffset>-274955</wp:posOffset>
            </wp:positionH>
            <wp:positionV relativeFrom="paragraph">
              <wp:posOffset>-175895</wp:posOffset>
            </wp:positionV>
            <wp:extent cx="6393180" cy="1767687"/>
            <wp:effectExtent l="0" t="0" r="762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1767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E0A01" w14:textId="77777777" w:rsidR="00FD0C10" w:rsidRDefault="00FD0C10" w:rsidP="00683A04">
      <w:pPr>
        <w:spacing w:after="6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</w:pPr>
    </w:p>
    <w:p w14:paraId="7120BBE1" w14:textId="77777777" w:rsidR="00FD0C10" w:rsidRDefault="00FD0C10" w:rsidP="00683A04">
      <w:pPr>
        <w:spacing w:after="6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</w:pPr>
    </w:p>
    <w:p w14:paraId="69971A01" w14:textId="77777777" w:rsidR="00FD0C10" w:rsidRDefault="00FD0C10" w:rsidP="00683A04">
      <w:pPr>
        <w:spacing w:after="6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</w:pPr>
    </w:p>
    <w:p w14:paraId="3E7CA32F" w14:textId="77777777" w:rsidR="00FD0C10" w:rsidRDefault="00FD0C10" w:rsidP="00683A04">
      <w:pPr>
        <w:spacing w:after="6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</w:pPr>
    </w:p>
    <w:p w14:paraId="16945043" w14:textId="77777777" w:rsidR="00FD0C10" w:rsidRDefault="00FD0C10" w:rsidP="00683A04">
      <w:pPr>
        <w:spacing w:after="6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</w:pPr>
    </w:p>
    <w:p w14:paraId="3AE30967" w14:textId="77777777" w:rsidR="00FD0C10" w:rsidRDefault="00FD0C10" w:rsidP="00683A04">
      <w:pPr>
        <w:spacing w:after="6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</w:pPr>
    </w:p>
    <w:p w14:paraId="35EF849C" w14:textId="77777777" w:rsidR="00FD0C10" w:rsidRDefault="00FD0C10" w:rsidP="00683A04">
      <w:pPr>
        <w:spacing w:after="6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</w:pPr>
    </w:p>
    <w:p w14:paraId="7FCD1BC0" w14:textId="77777777" w:rsidR="00FD0C10" w:rsidRDefault="00FD0C10" w:rsidP="00683A04">
      <w:pPr>
        <w:spacing w:after="6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</w:pPr>
    </w:p>
    <w:p w14:paraId="1650742C" w14:textId="40BF23CC" w:rsidR="00B1792B" w:rsidRPr="00B1792B" w:rsidRDefault="00B1792B" w:rsidP="00683A04">
      <w:pPr>
        <w:spacing w:after="6" w:line="23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2"/>
          <w:u w:val="single"/>
          <w:lang w:eastAsia="en-IN" w:bidi="ar-SA"/>
        </w:rPr>
      </w:pPr>
      <w:r w:rsidRPr="00B1792B"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  <w:t xml:space="preserve">Guidelines for Submitting Serious </w:t>
      </w:r>
      <w:r w:rsidR="00590BBA"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  <w:t>A</w:t>
      </w:r>
      <w:r w:rsidRPr="00B1792B"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  <w:t xml:space="preserve">dverse </w:t>
      </w:r>
      <w:r w:rsidR="00590BBA"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  <w:t>E</w:t>
      </w:r>
      <w:r w:rsidRPr="00B1792B">
        <w:rPr>
          <w:rFonts w:ascii="Times New Roman" w:eastAsia="Times New Roman" w:hAnsi="Times New Roman" w:cs="Times New Roman"/>
          <w:b/>
          <w:color w:val="000000"/>
          <w:sz w:val="28"/>
          <w:szCs w:val="22"/>
          <w:u w:val="single"/>
          <w:lang w:eastAsia="en-IN" w:bidi="ar-SA"/>
        </w:rPr>
        <w:t>vents</w:t>
      </w:r>
    </w:p>
    <w:p w14:paraId="303E6F49" w14:textId="77777777" w:rsidR="00B1792B" w:rsidRPr="00B1792B" w:rsidRDefault="00B1792B" w:rsidP="00683A04">
      <w:pPr>
        <w:spacing w:after="6"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</w:p>
    <w:p w14:paraId="27857DC6" w14:textId="65453F75" w:rsidR="00B1792B" w:rsidRPr="00B1792B" w:rsidRDefault="00B1792B" w:rsidP="00683A04">
      <w:pPr>
        <w:spacing w:after="15" w:line="248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Serious Adverse Event (SAE): 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A serious adverse event (SAE) in human drug trials </w:t>
      </w:r>
      <w:r w:rsidR="00683A04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>is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 defined as: </w:t>
      </w:r>
    </w:p>
    <w:p w14:paraId="4736DAD6" w14:textId="77777777" w:rsidR="00B1792B" w:rsidRPr="00B1792B" w:rsidRDefault="00B1792B" w:rsidP="00683A04">
      <w:pPr>
        <w:spacing w:after="132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Any untoward medical occurrence that at any dose results in </w:t>
      </w:r>
    </w:p>
    <w:p w14:paraId="1E762FA4" w14:textId="77777777" w:rsidR="00B1792B" w:rsidRPr="00B1792B" w:rsidRDefault="00B1792B" w:rsidP="00683A04">
      <w:pPr>
        <w:numPr>
          <w:ilvl w:val="0"/>
          <w:numId w:val="1"/>
        </w:numPr>
        <w:spacing w:after="128" w:line="248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Death </w:t>
      </w:r>
    </w:p>
    <w:p w14:paraId="370E6FA2" w14:textId="77777777" w:rsidR="00B1792B" w:rsidRPr="00B1792B" w:rsidRDefault="00B1792B" w:rsidP="00683A04">
      <w:pPr>
        <w:numPr>
          <w:ilvl w:val="0"/>
          <w:numId w:val="1"/>
        </w:numPr>
        <w:spacing w:after="127" w:line="248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Is life-threatening </w:t>
      </w:r>
    </w:p>
    <w:p w14:paraId="3FDD7783" w14:textId="77777777" w:rsidR="00B1792B" w:rsidRPr="00B1792B" w:rsidRDefault="00B1792B" w:rsidP="00683A04">
      <w:pPr>
        <w:numPr>
          <w:ilvl w:val="0"/>
          <w:numId w:val="1"/>
        </w:numPr>
        <w:spacing w:after="127" w:line="248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Requires inpatient hospitalization or prolongation of existing hospitalization </w:t>
      </w:r>
    </w:p>
    <w:p w14:paraId="66F9C065" w14:textId="2E40A16E" w:rsidR="00B1792B" w:rsidRPr="00E2208E" w:rsidRDefault="00B1792B" w:rsidP="00683A04">
      <w:pPr>
        <w:numPr>
          <w:ilvl w:val="0"/>
          <w:numId w:val="1"/>
        </w:numPr>
        <w:spacing w:after="132" w:line="248" w:lineRule="auto"/>
        <w:ind w:left="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>Results in persistent or significant disability/incapacity,</w:t>
      </w:r>
      <w:r w:rsidR="00E2208E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 or </w:t>
      </w:r>
      <w:r w:rsidRPr="00E2208E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a congenital anomaly/birth defect.  </w:t>
      </w:r>
    </w:p>
    <w:p w14:paraId="1656E106" w14:textId="77777777" w:rsidR="00B1792B" w:rsidRPr="00B1792B" w:rsidRDefault="00B1792B" w:rsidP="00683A04">
      <w:pPr>
        <w:spacing w:after="3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Procedure for reporting: </w:t>
      </w:r>
    </w:p>
    <w:p w14:paraId="1E036019" w14:textId="2CA0559B" w:rsidR="00B1792B" w:rsidRDefault="00B1792B" w:rsidP="00683A04">
      <w:pPr>
        <w:spacing w:after="2" w:line="23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All interventional trials approved by the </w:t>
      </w:r>
      <w:r w:rsidR="00E2208E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JSSDCH 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IEC will come under the purview of this policy (drugs, devices, and </w:t>
      </w:r>
      <w:proofErr w:type="spellStart"/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>behavioral</w:t>
      </w:r>
      <w:proofErr w:type="spellEnd"/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 or educational interventions; single or multiple armed trials, randomized or non-randomized). </w:t>
      </w:r>
    </w:p>
    <w:p w14:paraId="673A6676" w14:textId="77777777" w:rsidR="004558AD" w:rsidRPr="00B1792B" w:rsidRDefault="004558AD" w:rsidP="00683A04">
      <w:pPr>
        <w:spacing w:after="2" w:line="23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</w:p>
    <w:p w14:paraId="028A6C69" w14:textId="0E2E523D" w:rsidR="00B1792B" w:rsidRDefault="00B1792B" w:rsidP="00683A04">
      <w:pPr>
        <w:spacing w:after="50" w:line="23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For all SAE reports: 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Within 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>24 hours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 of learning about an unanticipated or serious adverse event, the principal investigator is responsible for notifying the 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>DCGI, the Study Sponsor (if external</w:t>
      </w:r>
      <w:r w:rsidR="00E2208E"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>), and the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 chairperson of </w:t>
      </w:r>
      <w:r w:rsidR="00E2208E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the Institutional 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>Ethics Committee (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2"/>
          <w:u w:val="single" w:color="0000FF"/>
          <w:lang w:eastAsia="en-IN" w:bidi="ar-SA"/>
        </w:rPr>
        <w:t>jssdchiec</w:t>
      </w:r>
      <w:r w:rsidRPr="00B1792B">
        <w:rPr>
          <w:rFonts w:ascii="Times New Roman" w:eastAsia="Times New Roman" w:hAnsi="Times New Roman" w:cs="Times New Roman"/>
          <w:b/>
          <w:color w:val="0000FF"/>
          <w:sz w:val="24"/>
          <w:szCs w:val="22"/>
          <w:u w:val="single" w:color="0000FF"/>
          <w:lang w:eastAsia="en-IN" w:bidi="ar-SA"/>
        </w:rPr>
        <w:t>@gmail.com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). 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  </w:t>
      </w:r>
    </w:p>
    <w:p w14:paraId="422728F6" w14:textId="77777777" w:rsidR="004558AD" w:rsidRPr="00B1792B" w:rsidRDefault="004558AD" w:rsidP="00683A04">
      <w:pPr>
        <w:spacing w:after="50" w:line="23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</w:p>
    <w:p w14:paraId="136DBD02" w14:textId="2134B93E" w:rsidR="00B1792B" w:rsidRDefault="00B1792B" w:rsidP="00683A04">
      <w:pPr>
        <w:spacing w:after="28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Within 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>10 days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 the principal investigator </w:t>
      </w:r>
      <w:r w:rsidR="00FD5634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>has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 xml:space="preserve"> to submit a follow</w:t>
      </w:r>
      <w:r w:rsidR="00683A04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>-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  <w:t>up report to the same list of people as above.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  IF IT IS A DEATH REPORT</w:t>
      </w:r>
      <w:r w:rsidR="00FD563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>,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 THEN THIS MUST ALSO BE SENT TO THE EXPERT COMMITTEE OF DCGI,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>JSSDCH IEC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 </w:t>
      </w: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en-IN" w:bidi="ar-SA"/>
        </w:rPr>
        <w:t xml:space="preserve">AND THE HEAD OF THE INSTITUTION (both should have a copy of the original report to the DCGI). </w:t>
      </w:r>
    </w:p>
    <w:p w14:paraId="0C613F47" w14:textId="77777777" w:rsidR="004558AD" w:rsidRPr="00B1792B" w:rsidRDefault="004558AD" w:rsidP="00683A04">
      <w:pPr>
        <w:spacing w:after="28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en-IN" w:bidi="ar-SA"/>
        </w:rPr>
      </w:pPr>
    </w:p>
    <w:p w14:paraId="352D2965" w14:textId="1CEEF4CC" w:rsidR="00FD5634" w:rsidRPr="00B40E58" w:rsidRDefault="00FD5634" w:rsidP="00683A04">
      <w:pPr>
        <w:spacing w:after="15" w:line="248" w:lineRule="auto"/>
        <w:ind w:hanging="10"/>
        <w:jc w:val="both"/>
        <w:rPr>
          <w:rFonts w:ascii="Times New Roman" w:eastAsia="Times New Roman" w:hAnsi="Times New Roman" w:cs="Times New Roman"/>
          <w:b/>
          <w:bCs/>
          <w:color w:val="000000"/>
          <w:szCs w:val="22"/>
          <w:u w:val="single"/>
          <w:lang w:eastAsia="en-IN" w:bidi="ar-SA"/>
        </w:rPr>
      </w:pPr>
      <w:r w:rsidRPr="00FD5634">
        <w:rPr>
          <w:rFonts w:ascii="Times New Roman" w:eastAsia="Times New Roman" w:hAnsi="Times New Roman" w:cs="Times New Roman"/>
          <w:b/>
          <w:bCs/>
          <w:color w:val="000000"/>
          <w:szCs w:val="22"/>
          <w:u w:val="single"/>
          <w:lang w:eastAsia="en-IN" w:bidi="ar-SA"/>
        </w:rPr>
        <w:t xml:space="preserve">REFER TO THE CDSCO GUIDELINES FOR THE FORMAT OF SAE REPORTING. </w:t>
      </w:r>
    </w:p>
    <w:p w14:paraId="5E1C2777" w14:textId="66E3331F" w:rsidR="004558AD" w:rsidRDefault="00B1792B" w:rsidP="00683A04">
      <w:pPr>
        <w:spacing w:after="10" w:line="23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ar-SA"/>
        </w:rPr>
        <w:t xml:space="preserve">Data Elements for reporting serious adverse events occurring in a clinical trial </w:t>
      </w:r>
    </w:p>
    <w:p w14:paraId="2515BD5A" w14:textId="7922F5F1" w:rsidR="00B1792B" w:rsidRPr="00B1792B" w:rsidRDefault="00B1792B" w:rsidP="00683A04">
      <w:pPr>
        <w:spacing w:after="1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 w:bidi="ar-SA"/>
        </w:rPr>
        <w:t xml:space="preserve">1. Patient Details </w:t>
      </w:r>
    </w:p>
    <w:p w14:paraId="4E0DF50B" w14:textId="60AB7F2F" w:rsidR="00B1792B" w:rsidRPr="004607E8" w:rsidRDefault="00B1792B" w:rsidP="00683A04">
      <w:pPr>
        <w:pStyle w:val="ListParagraph"/>
        <w:numPr>
          <w:ilvl w:val="0"/>
          <w:numId w:val="4"/>
        </w:numPr>
        <w:spacing w:after="13" w:line="276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4607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Initials &amp; other relevant identifier (hospital/OPD record number etc.) * </w:t>
      </w:r>
    </w:p>
    <w:p w14:paraId="087E8E8D" w14:textId="77777777" w:rsidR="00B1792B" w:rsidRPr="004607E8" w:rsidRDefault="00B1792B" w:rsidP="00683A04">
      <w:pPr>
        <w:pStyle w:val="ListParagraph"/>
        <w:numPr>
          <w:ilvl w:val="0"/>
          <w:numId w:val="4"/>
        </w:numPr>
        <w:spacing w:after="13" w:line="276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4607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Gender </w:t>
      </w:r>
    </w:p>
    <w:p w14:paraId="7A2F6BBF" w14:textId="77777777" w:rsidR="00B1792B" w:rsidRPr="004607E8" w:rsidRDefault="00B1792B" w:rsidP="00683A04">
      <w:pPr>
        <w:pStyle w:val="ListParagraph"/>
        <w:numPr>
          <w:ilvl w:val="0"/>
          <w:numId w:val="4"/>
        </w:numPr>
        <w:spacing w:after="13" w:line="276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4607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Age and/or date of birth </w:t>
      </w:r>
    </w:p>
    <w:p w14:paraId="084564E4" w14:textId="77777777" w:rsidR="00B1792B" w:rsidRPr="004607E8" w:rsidRDefault="00B1792B" w:rsidP="00683A04">
      <w:pPr>
        <w:pStyle w:val="ListParagraph"/>
        <w:numPr>
          <w:ilvl w:val="0"/>
          <w:numId w:val="4"/>
        </w:numPr>
        <w:spacing w:after="13" w:line="276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4607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Weight </w:t>
      </w:r>
    </w:p>
    <w:p w14:paraId="693C44E2" w14:textId="77777777" w:rsidR="00B1792B" w:rsidRPr="004607E8" w:rsidRDefault="00B1792B" w:rsidP="00683A04">
      <w:pPr>
        <w:pStyle w:val="ListParagraph"/>
        <w:numPr>
          <w:ilvl w:val="0"/>
          <w:numId w:val="4"/>
        </w:numPr>
        <w:spacing w:after="13" w:line="276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4607E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Height </w:t>
      </w:r>
    </w:p>
    <w:p w14:paraId="482B8BEF" w14:textId="77777777" w:rsidR="00B1792B" w:rsidRPr="00B1792B" w:rsidRDefault="00B1792B" w:rsidP="00683A04">
      <w:pPr>
        <w:numPr>
          <w:ilvl w:val="0"/>
          <w:numId w:val="2"/>
        </w:numPr>
        <w:spacing w:after="0" w:line="276" w:lineRule="auto"/>
        <w:ind w:left="0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 w:bidi="ar-SA"/>
        </w:rPr>
        <w:t xml:space="preserve">Suspected Drug(s) </w:t>
      </w:r>
    </w:p>
    <w:p w14:paraId="49A43700" w14:textId="77777777" w:rsidR="00B1792B" w:rsidRPr="00DF1FB0" w:rsidRDefault="00B1792B" w:rsidP="00683A04">
      <w:pPr>
        <w:pStyle w:val="ListParagraph"/>
        <w:numPr>
          <w:ilvl w:val="0"/>
          <w:numId w:val="5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DF1FB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Generic name of the drug* </w:t>
      </w:r>
    </w:p>
    <w:p w14:paraId="3BDED969" w14:textId="4069E29D" w:rsidR="00B1792B" w:rsidRPr="00DF1FB0" w:rsidRDefault="00B1792B" w:rsidP="00683A04">
      <w:pPr>
        <w:pStyle w:val="ListParagraph"/>
        <w:numPr>
          <w:ilvl w:val="0"/>
          <w:numId w:val="5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DF1FB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Indication(s) for which </w:t>
      </w:r>
      <w:r w:rsidR="00683A0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the </w:t>
      </w:r>
      <w:r w:rsidRPr="00DF1FB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suspect drug was prescribed or tested </w:t>
      </w:r>
    </w:p>
    <w:p w14:paraId="6F4765E3" w14:textId="77777777" w:rsidR="00B1792B" w:rsidRPr="00DF1FB0" w:rsidRDefault="00B1792B" w:rsidP="00683A04">
      <w:pPr>
        <w:pStyle w:val="ListParagraph"/>
        <w:numPr>
          <w:ilvl w:val="0"/>
          <w:numId w:val="5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DF1FB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Dosage form and strength </w:t>
      </w:r>
    </w:p>
    <w:p w14:paraId="211CA004" w14:textId="77777777" w:rsidR="00B1792B" w:rsidRPr="00DF1FB0" w:rsidRDefault="00B1792B" w:rsidP="00683A04">
      <w:pPr>
        <w:pStyle w:val="ListParagraph"/>
        <w:numPr>
          <w:ilvl w:val="0"/>
          <w:numId w:val="5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DF1FB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Daily dose and regimen (specify units - e.g., mg, ml, mg/kg) </w:t>
      </w:r>
    </w:p>
    <w:p w14:paraId="62337851" w14:textId="77777777" w:rsidR="00B1792B" w:rsidRPr="00DF1FB0" w:rsidRDefault="00B1792B" w:rsidP="00683A04">
      <w:pPr>
        <w:pStyle w:val="ListParagraph"/>
        <w:numPr>
          <w:ilvl w:val="0"/>
          <w:numId w:val="5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DF1FB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Route of administration </w:t>
      </w:r>
    </w:p>
    <w:p w14:paraId="6B9BA479" w14:textId="77777777" w:rsidR="00B1792B" w:rsidRPr="00DF1FB0" w:rsidRDefault="00B1792B" w:rsidP="00683A04">
      <w:pPr>
        <w:pStyle w:val="ListParagraph"/>
        <w:numPr>
          <w:ilvl w:val="0"/>
          <w:numId w:val="5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DF1FB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lastRenderedPageBreak/>
        <w:t xml:space="preserve">Starting date and time of day </w:t>
      </w:r>
    </w:p>
    <w:p w14:paraId="4D01A91F" w14:textId="6DA03595" w:rsidR="00B1792B" w:rsidRPr="00DF1FB0" w:rsidRDefault="00B1792B" w:rsidP="00683A04">
      <w:pPr>
        <w:pStyle w:val="ListParagraph"/>
        <w:numPr>
          <w:ilvl w:val="0"/>
          <w:numId w:val="5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DF1FB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Stopping date and time, or duration of treatment </w:t>
      </w:r>
    </w:p>
    <w:p w14:paraId="36347FFA" w14:textId="77777777" w:rsidR="004558AD" w:rsidRPr="00B1792B" w:rsidRDefault="004558AD" w:rsidP="00683A04">
      <w:pPr>
        <w:spacing w:after="13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</w:p>
    <w:p w14:paraId="53C1EB25" w14:textId="77777777" w:rsidR="00B1792B" w:rsidRPr="00B1792B" w:rsidRDefault="00B1792B" w:rsidP="00683A04">
      <w:pPr>
        <w:numPr>
          <w:ilvl w:val="0"/>
          <w:numId w:val="2"/>
        </w:numPr>
        <w:spacing w:after="0" w:line="276" w:lineRule="auto"/>
        <w:ind w:left="0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 w:bidi="ar-SA"/>
        </w:rPr>
        <w:t xml:space="preserve">Other Treatment(s) </w:t>
      </w:r>
    </w:p>
    <w:p w14:paraId="28C95374" w14:textId="65C4BB6F" w:rsidR="00B1792B" w:rsidRPr="004558AD" w:rsidRDefault="00B1792B" w:rsidP="00683A04">
      <w:pPr>
        <w:spacing w:after="13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Provide the same information for concomitant drugs (including</w:t>
      </w:r>
      <w:r w:rsidRPr="004558A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 </w:t>
      </w:r>
      <w:r w:rsidR="00FD5634" w:rsidRPr="00B179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non</w:t>
      </w:r>
      <w:r w:rsidR="00FD5634" w:rsidRPr="004558A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-</w:t>
      </w:r>
      <w:r w:rsidR="00FD5634" w:rsidRPr="00B179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prescription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/OTC drugs) and non-drug therapies, as for the suspected drug(s). </w:t>
      </w:r>
    </w:p>
    <w:p w14:paraId="062C75AA" w14:textId="77777777" w:rsidR="00B1792B" w:rsidRPr="00B1792B" w:rsidRDefault="00B1792B" w:rsidP="00683A04">
      <w:pPr>
        <w:spacing w:after="13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</w:p>
    <w:p w14:paraId="6DB8B902" w14:textId="77777777" w:rsidR="00B1792B" w:rsidRPr="00B1792B" w:rsidRDefault="00B1792B" w:rsidP="00683A04">
      <w:pPr>
        <w:numPr>
          <w:ilvl w:val="0"/>
          <w:numId w:val="2"/>
        </w:numPr>
        <w:spacing w:after="0" w:line="276" w:lineRule="auto"/>
        <w:ind w:left="0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 w:bidi="ar-SA"/>
        </w:rPr>
        <w:t xml:space="preserve">Details of Suspected Adverse Drug Reaction(s) </w:t>
      </w:r>
    </w:p>
    <w:p w14:paraId="629E732B" w14:textId="24305C4D" w:rsidR="00B1792B" w:rsidRPr="00B40E58" w:rsidRDefault="00B1792B" w:rsidP="00683A04">
      <w:pPr>
        <w:pStyle w:val="ListParagraph"/>
        <w:numPr>
          <w:ilvl w:val="0"/>
          <w:numId w:val="7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Full description of reaction(s) including body site and severity, as well as the criterion (or criteria) for regarding the report as serious. In addition to a description of the reported signs and symptoms, whenever possible, describe a specific diagnosis for the </w:t>
      </w:r>
      <w:r w:rsidR="00FD5634"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reaction. *</w:t>
      </w: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 </w:t>
      </w:r>
    </w:p>
    <w:p w14:paraId="73B512C2" w14:textId="77777777" w:rsidR="00B1792B" w:rsidRPr="00B40E58" w:rsidRDefault="00B1792B" w:rsidP="00683A04">
      <w:pPr>
        <w:pStyle w:val="ListParagraph"/>
        <w:numPr>
          <w:ilvl w:val="0"/>
          <w:numId w:val="7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Start date (and time) of onset of reaction </w:t>
      </w:r>
    </w:p>
    <w:p w14:paraId="049D8A07" w14:textId="39277E2C" w:rsidR="00B1792B" w:rsidRPr="00B40E58" w:rsidRDefault="00B1792B" w:rsidP="00683A04">
      <w:pPr>
        <w:pStyle w:val="ListParagraph"/>
        <w:numPr>
          <w:ilvl w:val="0"/>
          <w:numId w:val="7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Stop date (and time) or duration of </w:t>
      </w:r>
      <w:r w:rsidR="00683A0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the </w:t>
      </w: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reaction </w:t>
      </w:r>
    </w:p>
    <w:p w14:paraId="2AC4D13D" w14:textId="77777777" w:rsidR="00B1792B" w:rsidRPr="00B40E58" w:rsidRDefault="00B1792B" w:rsidP="00683A04">
      <w:pPr>
        <w:pStyle w:val="ListParagraph"/>
        <w:numPr>
          <w:ilvl w:val="0"/>
          <w:numId w:val="7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proofErr w:type="spellStart"/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Dechallenge</w:t>
      </w:r>
      <w:proofErr w:type="spellEnd"/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 and rechallenge information </w:t>
      </w:r>
    </w:p>
    <w:p w14:paraId="5B9BC875" w14:textId="2483798A" w:rsidR="00B1792B" w:rsidRPr="00B40E58" w:rsidRDefault="00B1792B" w:rsidP="00683A04">
      <w:pPr>
        <w:pStyle w:val="ListParagraph"/>
        <w:numPr>
          <w:ilvl w:val="0"/>
          <w:numId w:val="7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Setting (e.g., hospital, out-patient clinic, home, nursing home) </w:t>
      </w:r>
    </w:p>
    <w:p w14:paraId="62DA6A9D" w14:textId="77777777" w:rsidR="00E03DAF" w:rsidRPr="00B1792B" w:rsidRDefault="00E03DAF" w:rsidP="00683A04">
      <w:pPr>
        <w:spacing w:after="13" w:line="27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</w:p>
    <w:p w14:paraId="02660C4C" w14:textId="5638D77D" w:rsidR="00B1792B" w:rsidRPr="00B1792B" w:rsidRDefault="00FD5634" w:rsidP="00683A04">
      <w:pPr>
        <w:numPr>
          <w:ilvl w:val="0"/>
          <w:numId w:val="2"/>
        </w:numPr>
        <w:spacing w:after="0" w:line="276" w:lineRule="auto"/>
        <w:ind w:left="0" w:hanging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 w:bidi="ar-SA"/>
        </w:rPr>
        <w:t>Outcome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 w:bidi="ar-SA"/>
        </w:rPr>
        <w:t xml:space="preserve"> </w:t>
      </w:r>
      <w:r w:rsidR="00B1792B" w:rsidRPr="00B17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 w:bidi="ar-SA"/>
        </w:rPr>
        <w:t xml:space="preserve"> </w:t>
      </w:r>
    </w:p>
    <w:p w14:paraId="1FF26048" w14:textId="77777777" w:rsidR="00B1792B" w:rsidRPr="00B40E58" w:rsidRDefault="00B1792B" w:rsidP="00683A04">
      <w:pPr>
        <w:pStyle w:val="ListParagraph"/>
        <w:numPr>
          <w:ilvl w:val="0"/>
          <w:numId w:val="8"/>
        </w:numPr>
        <w:spacing w:after="13" w:line="276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Information on recovery and any sequelae; results of specific tests and/or treatment that may have been conducted </w:t>
      </w:r>
    </w:p>
    <w:p w14:paraId="30646521" w14:textId="3B202F5B" w:rsidR="00B1792B" w:rsidRPr="00B40E58" w:rsidRDefault="00B1792B" w:rsidP="00683A04">
      <w:pPr>
        <w:pStyle w:val="ListParagraph"/>
        <w:numPr>
          <w:ilvl w:val="0"/>
          <w:numId w:val="8"/>
        </w:numPr>
        <w:spacing w:after="13" w:line="276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For a fatal outcome, cause of death</w:t>
      </w:r>
      <w:r w:rsidR="00683A0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,</w:t>
      </w: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 and a comment on its possible relationship to the suspected reaction; Any post-mortem findings. </w:t>
      </w:r>
    </w:p>
    <w:p w14:paraId="14B324D0" w14:textId="23AF6AE6" w:rsidR="00E03DAF" w:rsidRPr="00B40E58" w:rsidRDefault="00B1792B" w:rsidP="00683A04">
      <w:pPr>
        <w:pStyle w:val="ListParagraph"/>
        <w:numPr>
          <w:ilvl w:val="0"/>
          <w:numId w:val="8"/>
        </w:numPr>
        <w:spacing w:after="3" w:line="276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Other information: anything relevant to facilitate </w:t>
      </w:r>
      <w:r w:rsidR="00683A0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the </w:t>
      </w: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assessment of the case, such as medical history including allergy, drug or alcohol abuse; family history; findings from special investigations</w:t>
      </w:r>
      <w:r w:rsidR="00683A0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,</w:t>
      </w: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 etc. </w:t>
      </w:r>
    </w:p>
    <w:p w14:paraId="5CE04675" w14:textId="77777777" w:rsidR="00E03DAF" w:rsidRPr="004558AD" w:rsidRDefault="00E03DAF" w:rsidP="00683A04">
      <w:pPr>
        <w:spacing w:after="3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 w:bidi="ar-SA"/>
        </w:rPr>
      </w:pPr>
    </w:p>
    <w:p w14:paraId="16886B99" w14:textId="3797FD61" w:rsidR="00B1792B" w:rsidRPr="00B1792B" w:rsidRDefault="00B1792B" w:rsidP="00683A04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IN" w:bidi="ar-SA"/>
        </w:rPr>
        <w:t xml:space="preserve">6. Details about the Investigator* </w:t>
      </w:r>
    </w:p>
    <w:p w14:paraId="0A948070" w14:textId="77777777" w:rsidR="00B1792B" w:rsidRPr="00B40E58" w:rsidRDefault="00B1792B" w:rsidP="00683A04">
      <w:pPr>
        <w:pStyle w:val="ListParagraph"/>
        <w:numPr>
          <w:ilvl w:val="0"/>
          <w:numId w:val="9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Name </w:t>
      </w:r>
    </w:p>
    <w:p w14:paraId="7E0FF079" w14:textId="77777777" w:rsidR="00B1792B" w:rsidRPr="00B40E58" w:rsidRDefault="00B1792B" w:rsidP="00683A04">
      <w:pPr>
        <w:pStyle w:val="ListParagraph"/>
        <w:numPr>
          <w:ilvl w:val="0"/>
          <w:numId w:val="9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Address </w:t>
      </w:r>
    </w:p>
    <w:p w14:paraId="44893D1B" w14:textId="77777777" w:rsidR="00B1792B" w:rsidRPr="00B40E58" w:rsidRDefault="00B1792B" w:rsidP="00683A04">
      <w:pPr>
        <w:pStyle w:val="ListParagraph"/>
        <w:numPr>
          <w:ilvl w:val="0"/>
          <w:numId w:val="9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Telephone number </w:t>
      </w:r>
    </w:p>
    <w:p w14:paraId="5FFA050E" w14:textId="77777777" w:rsidR="00B1792B" w:rsidRPr="00B40E58" w:rsidRDefault="00B1792B" w:rsidP="00683A04">
      <w:pPr>
        <w:pStyle w:val="ListParagraph"/>
        <w:numPr>
          <w:ilvl w:val="0"/>
          <w:numId w:val="9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Profession (specialty) </w:t>
      </w:r>
    </w:p>
    <w:p w14:paraId="15A0D888" w14:textId="77777777" w:rsidR="00B1792B" w:rsidRPr="00B40E58" w:rsidRDefault="00B1792B" w:rsidP="00683A04">
      <w:pPr>
        <w:pStyle w:val="ListParagraph"/>
        <w:numPr>
          <w:ilvl w:val="0"/>
          <w:numId w:val="9"/>
        </w:numPr>
        <w:spacing w:after="13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Date of reporting the event to Licensing Authority: </w:t>
      </w:r>
    </w:p>
    <w:p w14:paraId="569FA934" w14:textId="1BA4C3D0" w:rsidR="00B1792B" w:rsidRPr="00B40E58" w:rsidRDefault="00B1792B" w:rsidP="00683A04">
      <w:pPr>
        <w:pStyle w:val="ListParagraph"/>
        <w:numPr>
          <w:ilvl w:val="0"/>
          <w:numId w:val="9"/>
        </w:numPr>
        <w:spacing w:after="39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Date of reporting the event to </w:t>
      </w:r>
      <w:r w:rsidR="00683A0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the </w:t>
      </w:r>
      <w:r w:rsidRPr="00B40E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Ethics Committee overseeing the site: </w:t>
      </w:r>
    </w:p>
    <w:p w14:paraId="462B1AE3" w14:textId="77777777" w:rsidR="00B1792B" w:rsidRPr="00B1792B" w:rsidRDefault="00B1792B" w:rsidP="001C1689">
      <w:pPr>
        <w:spacing w:after="53" w:line="276" w:lineRule="auto"/>
        <w:ind w:left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 </w:t>
      </w:r>
    </w:p>
    <w:p w14:paraId="7EB35EFC" w14:textId="77777777" w:rsidR="00B1792B" w:rsidRPr="00B1792B" w:rsidRDefault="00B1792B" w:rsidP="00683A04">
      <w:pPr>
        <w:spacing w:after="42" w:line="276" w:lineRule="auto"/>
        <w:ind w:left="-2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*Information asked must be provided.  </w:t>
      </w:r>
    </w:p>
    <w:p w14:paraId="424FF8A9" w14:textId="77777777" w:rsidR="00B1792B" w:rsidRPr="00B1792B" w:rsidRDefault="00B1792B" w:rsidP="001C1689">
      <w:pPr>
        <w:spacing w:after="31" w:line="276" w:lineRule="auto"/>
        <w:ind w:left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 </w:t>
      </w:r>
    </w:p>
    <w:p w14:paraId="48DD4989" w14:textId="77777777" w:rsidR="00FD5634" w:rsidRDefault="00FD5634" w:rsidP="00FD5634">
      <w:pPr>
        <w:spacing w:after="15" w:line="248" w:lineRule="auto"/>
        <w:ind w:left="53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</w:p>
    <w:p w14:paraId="7476558D" w14:textId="77777777" w:rsidR="00FD5634" w:rsidRDefault="00FD5634" w:rsidP="00FD5634">
      <w:pPr>
        <w:spacing w:after="15" w:line="248" w:lineRule="auto"/>
        <w:ind w:left="53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</w:p>
    <w:p w14:paraId="3DD3FB36" w14:textId="77777777" w:rsidR="00FD5634" w:rsidRDefault="00FD5634" w:rsidP="00FD5634">
      <w:pPr>
        <w:spacing w:after="15" w:line="248" w:lineRule="auto"/>
        <w:ind w:left="53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</w:p>
    <w:p w14:paraId="110342D7" w14:textId="3C0C3CE3" w:rsidR="00B1792B" w:rsidRPr="00B1792B" w:rsidRDefault="00B1792B" w:rsidP="00683A04">
      <w:pPr>
        <w:spacing w:after="15" w:line="248" w:lineRule="auto"/>
        <w:ind w:left="-2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</w:pPr>
      <w:r w:rsidRPr="00B179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>Name and Signature of Principal Investigator</w:t>
      </w:r>
      <w:r w:rsidR="00090B62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 / Student</w:t>
      </w:r>
      <w:r w:rsidRPr="00B1792B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ar-SA"/>
        </w:rPr>
        <w:t xml:space="preserve"> with Date  </w:t>
      </w:r>
    </w:p>
    <w:p w14:paraId="3A96F97C" w14:textId="77777777" w:rsidR="00003ADF" w:rsidRDefault="00003ADF" w:rsidP="00FD5634">
      <w:pPr>
        <w:jc w:val="both"/>
      </w:pPr>
    </w:p>
    <w:sectPr w:rsidR="00003ADF" w:rsidSect="001C1689">
      <w:pgSz w:w="11906" w:h="16838"/>
      <w:pgMar w:top="709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C9A"/>
    <w:multiLevelType w:val="hybridMultilevel"/>
    <w:tmpl w:val="ADFC4D36"/>
    <w:lvl w:ilvl="0" w:tplc="63145EDE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E8A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B0F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10A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7289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344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548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CA3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C8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F71C7"/>
    <w:multiLevelType w:val="hybridMultilevel"/>
    <w:tmpl w:val="6D8CFE70"/>
    <w:lvl w:ilvl="0" w:tplc="356CD1AA">
      <w:start w:val="2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968" w:hanging="360"/>
      </w:pPr>
    </w:lvl>
    <w:lvl w:ilvl="2" w:tplc="4009001B" w:tentative="1">
      <w:start w:val="1"/>
      <w:numFmt w:val="lowerRoman"/>
      <w:lvlText w:val="%3."/>
      <w:lvlJc w:val="right"/>
      <w:pPr>
        <w:ind w:left="2688" w:hanging="180"/>
      </w:pPr>
    </w:lvl>
    <w:lvl w:ilvl="3" w:tplc="4009000F" w:tentative="1">
      <w:start w:val="1"/>
      <w:numFmt w:val="decimal"/>
      <w:lvlText w:val="%4."/>
      <w:lvlJc w:val="left"/>
      <w:pPr>
        <w:ind w:left="3408" w:hanging="360"/>
      </w:pPr>
    </w:lvl>
    <w:lvl w:ilvl="4" w:tplc="40090019" w:tentative="1">
      <w:start w:val="1"/>
      <w:numFmt w:val="lowerLetter"/>
      <w:lvlText w:val="%5."/>
      <w:lvlJc w:val="left"/>
      <w:pPr>
        <w:ind w:left="4128" w:hanging="360"/>
      </w:pPr>
    </w:lvl>
    <w:lvl w:ilvl="5" w:tplc="4009001B" w:tentative="1">
      <w:start w:val="1"/>
      <w:numFmt w:val="lowerRoman"/>
      <w:lvlText w:val="%6."/>
      <w:lvlJc w:val="right"/>
      <w:pPr>
        <w:ind w:left="4848" w:hanging="180"/>
      </w:pPr>
    </w:lvl>
    <w:lvl w:ilvl="6" w:tplc="4009000F" w:tentative="1">
      <w:start w:val="1"/>
      <w:numFmt w:val="decimal"/>
      <w:lvlText w:val="%7."/>
      <w:lvlJc w:val="left"/>
      <w:pPr>
        <w:ind w:left="5568" w:hanging="360"/>
      </w:pPr>
    </w:lvl>
    <w:lvl w:ilvl="7" w:tplc="40090019" w:tentative="1">
      <w:start w:val="1"/>
      <w:numFmt w:val="lowerLetter"/>
      <w:lvlText w:val="%8."/>
      <w:lvlJc w:val="left"/>
      <w:pPr>
        <w:ind w:left="6288" w:hanging="360"/>
      </w:pPr>
    </w:lvl>
    <w:lvl w:ilvl="8" w:tplc="4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438F7A86"/>
    <w:multiLevelType w:val="hybridMultilevel"/>
    <w:tmpl w:val="220218CC"/>
    <w:lvl w:ilvl="0" w:tplc="356CD1AA">
      <w:start w:val="2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E8A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B0F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10A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7289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344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548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CA3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C8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D5981"/>
    <w:multiLevelType w:val="hybridMultilevel"/>
    <w:tmpl w:val="FC02A518"/>
    <w:lvl w:ilvl="0" w:tplc="63145EDE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E8A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B0F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10A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7289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344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548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CA3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C8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DA5A86"/>
    <w:multiLevelType w:val="hybridMultilevel"/>
    <w:tmpl w:val="132E0F8C"/>
    <w:lvl w:ilvl="0" w:tplc="C08C378A">
      <w:start w:val="1"/>
      <w:numFmt w:val="decimal"/>
      <w:lvlText w:val="%1.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0B1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A04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69D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087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CC6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6A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202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806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D24984"/>
    <w:multiLevelType w:val="hybridMultilevel"/>
    <w:tmpl w:val="FE06C702"/>
    <w:lvl w:ilvl="0" w:tplc="63145EDE">
      <w:start w:val="1"/>
      <w:numFmt w:val="decimal"/>
      <w:lvlText w:val="%1."/>
      <w:lvlJc w:val="left"/>
      <w:pPr>
        <w:ind w:left="1263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54288"/>
    <w:multiLevelType w:val="hybridMultilevel"/>
    <w:tmpl w:val="2C622834"/>
    <w:lvl w:ilvl="0" w:tplc="356CD1AA">
      <w:start w:val="2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E8A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B0F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10A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7289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344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548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CA3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3C8D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75027F"/>
    <w:multiLevelType w:val="hybridMultilevel"/>
    <w:tmpl w:val="C6064742"/>
    <w:lvl w:ilvl="0" w:tplc="63145EDE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968" w:hanging="360"/>
      </w:pPr>
    </w:lvl>
    <w:lvl w:ilvl="2" w:tplc="4009001B" w:tentative="1">
      <w:start w:val="1"/>
      <w:numFmt w:val="lowerRoman"/>
      <w:lvlText w:val="%3."/>
      <w:lvlJc w:val="right"/>
      <w:pPr>
        <w:ind w:left="2688" w:hanging="180"/>
      </w:pPr>
    </w:lvl>
    <w:lvl w:ilvl="3" w:tplc="4009000F" w:tentative="1">
      <w:start w:val="1"/>
      <w:numFmt w:val="decimal"/>
      <w:lvlText w:val="%4."/>
      <w:lvlJc w:val="left"/>
      <w:pPr>
        <w:ind w:left="3408" w:hanging="360"/>
      </w:pPr>
    </w:lvl>
    <w:lvl w:ilvl="4" w:tplc="40090019" w:tentative="1">
      <w:start w:val="1"/>
      <w:numFmt w:val="lowerLetter"/>
      <w:lvlText w:val="%5."/>
      <w:lvlJc w:val="left"/>
      <w:pPr>
        <w:ind w:left="4128" w:hanging="360"/>
      </w:pPr>
    </w:lvl>
    <w:lvl w:ilvl="5" w:tplc="4009001B" w:tentative="1">
      <w:start w:val="1"/>
      <w:numFmt w:val="lowerRoman"/>
      <w:lvlText w:val="%6."/>
      <w:lvlJc w:val="right"/>
      <w:pPr>
        <w:ind w:left="4848" w:hanging="180"/>
      </w:pPr>
    </w:lvl>
    <w:lvl w:ilvl="6" w:tplc="4009000F" w:tentative="1">
      <w:start w:val="1"/>
      <w:numFmt w:val="decimal"/>
      <w:lvlText w:val="%7."/>
      <w:lvlJc w:val="left"/>
      <w:pPr>
        <w:ind w:left="5568" w:hanging="360"/>
      </w:pPr>
    </w:lvl>
    <w:lvl w:ilvl="7" w:tplc="40090019" w:tentative="1">
      <w:start w:val="1"/>
      <w:numFmt w:val="lowerLetter"/>
      <w:lvlText w:val="%8."/>
      <w:lvlJc w:val="left"/>
      <w:pPr>
        <w:ind w:left="6288" w:hanging="360"/>
      </w:pPr>
    </w:lvl>
    <w:lvl w:ilvl="8" w:tplc="4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6BEB5769"/>
    <w:multiLevelType w:val="hybridMultilevel"/>
    <w:tmpl w:val="6306668A"/>
    <w:lvl w:ilvl="0" w:tplc="63145EDE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968" w:hanging="360"/>
      </w:pPr>
    </w:lvl>
    <w:lvl w:ilvl="2" w:tplc="4009001B" w:tentative="1">
      <w:start w:val="1"/>
      <w:numFmt w:val="lowerRoman"/>
      <w:lvlText w:val="%3."/>
      <w:lvlJc w:val="right"/>
      <w:pPr>
        <w:ind w:left="2688" w:hanging="180"/>
      </w:pPr>
    </w:lvl>
    <w:lvl w:ilvl="3" w:tplc="4009000F" w:tentative="1">
      <w:start w:val="1"/>
      <w:numFmt w:val="decimal"/>
      <w:lvlText w:val="%4."/>
      <w:lvlJc w:val="left"/>
      <w:pPr>
        <w:ind w:left="3408" w:hanging="360"/>
      </w:pPr>
    </w:lvl>
    <w:lvl w:ilvl="4" w:tplc="40090019" w:tentative="1">
      <w:start w:val="1"/>
      <w:numFmt w:val="lowerLetter"/>
      <w:lvlText w:val="%5."/>
      <w:lvlJc w:val="left"/>
      <w:pPr>
        <w:ind w:left="4128" w:hanging="360"/>
      </w:pPr>
    </w:lvl>
    <w:lvl w:ilvl="5" w:tplc="4009001B" w:tentative="1">
      <w:start w:val="1"/>
      <w:numFmt w:val="lowerRoman"/>
      <w:lvlText w:val="%6."/>
      <w:lvlJc w:val="right"/>
      <w:pPr>
        <w:ind w:left="4848" w:hanging="180"/>
      </w:pPr>
    </w:lvl>
    <w:lvl w:ilvl="6" w:tplc="4009000F" w:tentative="1">
      <w:start w:val="1"/>
      <w:numFmt w:val="decimal"/>
      <w:lvlText w:val="%7."/>
      <w:lvlJc w:val="left"/>
      <w:pPr>
        <w:ind w:left="5568" w:hanging="360"/>
      </w:pPr>
    </w:lvl>
    <w:lvl w:ilvl="7" w:tplc="40090019" w:tentative="1">
      <w:start w:val="1"/>
      <w:numFmt w:val="lowerLetter"/>
      <w:lvlText w:val="%8."/>
      <w:lvlJc w:val="left"/>
      <w:pPr>
        <w:ind w:left="6288" w:hanging="360"/>
      </w:pPr>
    </w:lvl>
    <w:lvl w:ilvl="8" w:tplc="4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 w16cid:durableId="1014191922">
    <w:abstractNumId w:val="4"/>
  </w:num>
  <w:num w:numId="2" w16cid:durableId="1248343876">
    <w:abstractNumId w:val="2"/>
  </w:num>
  <w:num w:numId="3" w16cid:durableId="1749037856">
    <w:abstractNumId w:val="1"/>
  </w:num>
  <w:num w:numId="4" w16cid:durableId="1169251564">
    <w:abstractNumId w:val="5"/>
  </w:num>
  <w:num w:numId="5" w16cid:durableId="810560468">
    <w:abstractNumId w:val="7"/>
  </w:num>
  <w:num w:numId="6" w16cid:durableId="2023899707">
    <w:abstractNumId w:val="6"/>
  </w:num>
  <w:num w:numId="7" w16cid:durableId="1577090906">
    <w:abstractNumId w:val="3"/>
  </w:num>
  <w:num w:numId="8" w16cid:durableId="1809125324">
    <w:abstractNumId w:val="0"/>
  </w:num>
  <w:num w:numId="9" w16cid:durableId="14570626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N" w:vendorID="64" w:dllVersion="4096" w:nlCheck="1" w:checkStyle="0"/>
  <w:activeWritingStyle w:appName="MSWord" w:lang="en-US" w:vendorID="64" w:dllVersion="4096" w:nlCheck="1" w:checkStyle="0"/>
  <w:activeWritingStyle w:appName="MSWord" w:lang="en-IN" w:vendorID="64" w:dllVersion="0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HIiMjC2MTYxMzSyUdpeDU4uLM/DyQApNaAKOF5eUsAAAA"/>
  </w:docVars>
  <w:rsids>
    <w:rsidRoot w:val="00B1792B"/>
    <w:rsid w:val="00003ADF"/>
    <w:rsid w:val="00090B62"/>
    <w:rsid w:val="001C1689"/>
    <w:rsid w:val="003F6CFF"/>
    <w:rsid w:val="004558AD"/>
    <w:rsid w:val="004607E8"/>
    <w:rsid w:val="00560883"/>
    <w:rsid w:val="00590BBA"/>
    <w:rsid w:val="00683A04"/>
    <w:rsid w:val="00B1792B"/>
    <w:rsid w:val="00B40E58"/>
    <w:rsid w:val="00DA592D"/>
    <w:rsid w:val="00DF1FB0"/>
    <w:rsid w:val="00E03DAF"/>
    <w:rsid w:val="00E2208E"/>
    <w:rsid w:val="00EE7531"/>
    <w:rsid w:val="00F407A6"/>
    <w:rsid w:val="00FD0C10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D7BCE"/>
  <w15:chartTrackingRefBased/>
  <w15:docId w15:val="{BE30871E-9474-4172-B2E0-23FAB6FF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B1DBB-3878-45F1-B596-29FF43EC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shivananda s</dc:creator>
  <cp:keywords/>
  <dc:description/>
  <cp:lastModifiedBy>shivananda s</cp:lastModifiedBy>
  <cp:revision>4</cp:revision>
  <dcterms:created xsi:type="dcterms:W3CDTF">2022-10-25T09:34:00Z</dcterms:created>
  <dcterms:modified xsi:type="dcterms:W3CDTF">2022-10-31T07:33:00Z</dcterms:modified>
</cp:coreProperties>
</file>